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A7" w:rsidRPr="00FE1F12"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p>
    <w:p w:rsidR="005A67A7" w:rsidRDefault="005A67A7" w:rsidP="00A65CA0">
      <w:pPr>
        <w:pStyle w:val="NoSpacing"/>
        <w:jc w:val="center"/>
        <w:rPr>
          <w:rFonts w:ascii="Times New Roman" w:hAnsi="Times New Roman" w:cs="Times New Roman"/>
          <w:sz w:val="24"/>
          <w:szCs w:val="24"/>
        </w:rPr>
      </w:pPr>
    </w:p>
    <w:p w:rsidR="005A67A7" w:rsidRDefault="005A67A7" w:rsidP="00A65CA0">
      <w:pPr>
        <w:pStyle w:val="NoSpacing"/>
        <w:jc w:val="center"/>
        <w:rPr>
          <w:rFonts w:ascii="Times New Roman" w:hAnsi="Times New Roman" w:cs="Times New Roman"/>
          <w:sz w:val="24"/>
          <w:szCs w:val="24"/>
        </w:rPr>
      </w:pPr>
    </w:p>
    <w:p w:rsidR="005A67A7" w:rsidRDefault="005A67A7" w:rsidP="00A65CA0">
      <w:pPr>
        <w:pStyle w:val="NoSpacing"/>
        <w:jc w:val="center"/>
        <w:rPr>
          <w:rFonts w:ascii="Times New Roman" w:hAnsi="Times New Roman" w:cs="Times New Roman"/>
          <w:sz w:val="24"/>
          <w:szCs w:val="24"/>
        </w:rPr>
      </w:pPr>
    </w:p>
    <w:p w:rsidR="005A67A7"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r w:rsidRPr="00093EDC">
        <w:rPr>
          <w:rFonts w:ascii="Times New Roman" w:hAnsi="Times New Roman" w:cs="Times New Roman"/>
          <w:sz w:val="24"/>
          <w:szCs w:val="24"/>
          <w:highlight w:val="lightGray"/>
        </w:rPr>
        <w:t>Month/Day/Year</w:t>
      </w:r>
    </w:p>
    <w:p w:rsidR="005A67A7" w:rsidRPr="00FE1F12" w:rsidRDefault="005A67A7" w:rsidP="00A65CA0">
      <w:pPr>
        <w:pStyle w:val="NoSpacing"/>
        <w:jc w:val="both"/>
        <w:rPr>
          <w:rFonts w:ascii="Times New Roman" w:hAnsi="Times New Roman" w:cs="Times New Roman"/>
          <w:sz w:val="24"/>
          <w:szCs w:val="24"/>
        </w:rPr>
      </w:pPr>
    </w:p>
    <w:p w:rsidR="005A67A7" w:rsidRPr="00FE1F12"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No Call Made to Missouri One Call System Prior to Beginning Excavation</w:t>
      </w:r>
    </w:p>
    <w:p w:rsidR="005A67A7" w:rsidRPr="00FE1F12" w:rsidRDefault="005A67A7" w:rsidP="00A65CA0">
      <w:pPr>
        <w:pStyle w:val="NoSpacing"/>
        <w:jc w:val="both"/>
        <w:rPr>
          <w:rFonts w:ascii="Times New Roman" w:hAnsi="Times New Roman" w:cs="Times New Roman"/>
          <w:sz w:val="24"/>
          <w:szCs w:val="24"/>
        </w:rPr>
      </w:pPr>
    </w:p>
    <w:p w:rsidR="005A67A7" w:rsidRPr="00FE1F12"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Dear </w:t>
      </w:r>
      <w:r w:rsidRPr="004A1D53">
        <w:rPr>
          <w:rFonts w:ascii="Times New Roman" w:hAnsi="Times New Roman" w:cs="Times New Roman"/>
          <w:sz w:val="24"/>
          <w:szCs w:val="24"/>
          <w:highlight w:val="lightGray"/>
        </w:rPr>
        <w:t>Excavator</w:t>
      </w:r>
      <w:r w:rsidRPr="00FE1F12">
        <w:rPr>
          <w:rFonts w:ascii="Times New Roman" w:hAnsi="Times New Roman" w:cs="Times New Roman"/>
          <w:sz w:val="24"/>
          <w:szCs w:val="24"/>
        </w:rPr>
        <w:t>:</w:t>
      </w:r>
    </w:p>
    <w:p w:rsidR="005A67A7" w:rsidRPr="00FE1F12" w:rsidRDefault="005A67A7" w:rsidP="00A65CA0">
      <w:pPr>
        <w:pStyle w:val="NoSpacing"/>
        <w:jc w:val="both"/>
        <w:rPr>
          <w:rFonts w:ascii="Times New Roman" w:hAnsi="Times New Roman" w:cs="Times New Roman"/>
          <w:sz w:val="24"/>
          <w:szCs w:val="24"/>
        </w:rPr>
      </w:pPr>
    </w:p>
    <w:p w:rsidR="005A67A7" w:rsidRPr="00FE1F12"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With reference to an excavation you undertook on </w:t>
      </w:r>
      <w:r w:rsidRPr="00093EDC">
        <w:rPr>
          <w:rFonts w:ascii="Times New Roman" w:hAnsi="Times New Roman" w:cs="Times New Roman"/>
          <w:sz w:val="24"/>
          <w:szCs w:val="24"/>
          <w:highlight w:val="lightGray"/>
        </w:rPr>
        <w:t>MONTH/DAY/YEAR</w:t>
      </w:r>
      <w:r>
        <w:rPr>
          <w:rFonts w:ascii="Times New Roman" w:hAnsi="Times New Roman" w:cs="Times New Roman"/>
          <w:sz w:val="24"/>
          <w:szCs w:val="24"/>
        </w:rPr>
        <w:t xml:space="preserve"> at </w:t>
      </w:r>
      <w:r w:rsidRPr="00093EDC">
        <w:rPr>
          <w:rFonts w:ascii="Times New Roman" w:hAnsi="Times New Roman" w:cs="Times New Roman"/>
          <w:sz w:val="24"/>
          <w:szCs w:val="24"/>
          <w:highlight w:val="lightGray"/>
        </w:rPr>
        <w:t>ADDRESS</w:t>
      </w:r>
      <w:r>
        <w:rPr>
          <w:rFonts w:ascii="Times New Roman" w:hAnsi="Times New Roman" w:cs="Times New Roman"/>
          <w:sz w:val="24"/>
          <w:szCs w:val="24"/>
        </w:rPr>
        <w:t>, the purpose of t</w:t>
      </w:r>
      <w:r w:rsidRPr="00FE1F12">
        <w:rPr>
          <w:rFonts w:ascii="Times New Roman" w:hAnsi="Times New Roman" w:cs="Times New Roman"/>
          <w:sz w:val="24"/>
          <w:szCs w:val="24"/>
        </w:rPr>
        <w:t xml:space="preserve">his letter is to inform you that </w:t>
      </w:r>
      <w:r>
        <w:rPr>
          <w:rFonts w:ascii="Times New Roman" w:hAnsi="Times New Roman" w:cs="Times New Roman"/>
          <w:sz w:val="24"/>
          <w:szCs w:val="24"/>
        </w:rPr>
        <w:t>it has been determined you did not submit a request for the location of underground facilities to the Missouri One Call System</w:t>
      </w:r>
      <w:r w:rsidRPr="00FE1F12">
        <w:rPr>
          <w:rFonts w:ascii="Times New Roman" w:hAnsi="Times New Roman" w:cs="Times New Roman"/>
          <w:sz w:val="24"/>
          <w:szCs w:val="24"/>
        </w:rPr>
        <w:t xml:space="preserve"> </w:t>
      </w:r>
      <w:r>
        <w:rPr>
          <w:rFonts w:ascii="Times New Roman" w:hAnsi="Times New Roman" w:cs="Times New Roman"/>
          <w:sz w:val="24"/>
          <w:szCs w:val="24"/>
        </w:rPr>
        <w:t xml:space="preserve">(MOCS) </w:t>
      </w:r>
      <w:r w:rsidRPr="00FE1F12">
        <w:rPr>
          <w:rFonts w:ascii="Times New Roman" w:hAnsi="Times New Roman" w:cs="Times New Roman"/>
          <w:sz w:val="24"/>
          <w:szCs w:val="24"/>
        </w:rPr>
        <w:t>call center</w:t>
      </w:r>
      <w:r>
        <w:rPr>
          <w:rFonts w:ascii="Times New Roman" w:hAnsi="Times New Roman" w:cs="Times New Roman"/>
          <w:sz w:val="24"/>
          <w:szCs w:val="24"/>
        </w:rPr>
        <w:t xml:space="preserve"> prior to beginning the excavation, and to advise you that your failure to submit such a request was a violation of </w:t>
      </w:r>
      <w:r w:rsidRPr="00FE1F12">
        <w:rPr>
          <w:rFonts w:ascii="Times New Roman" w:hAnsi="Times New Roman" w:cs="Times New Roman"/>
          <w:sz w:val="24"/>
          <w:szCs w:val="24"/>
        </w:rPr>
        <w:t xml:space="preserve">State Statute </w:t>
      </w:r>
      <w:r>
        <w:rPr>
          <w:rFonts w:ascii="Times New Roman" w:hAnsi="Times New Roman" w:cs="Times New Roman"/>
          <w:sz w:val="24"/>
          <w:szCs w:val="24"/>
        </w:rPr>
        <w:t xml:space="preserve">Chapter 319, Section </w:t>
      </w:r>
      <w:r w:rsidRPr="001E3C7C">
        <w:rPr>
          <w:rFonts w:ascii="Times New Roman" w:hAnsi="Times New Roman" w:cs="Times New Roman"/>
          <w:sz w:val="24"/>
          <w:szCs w:val="24"/>
        </w:rPr>
        <w:t>319.025</w:t>
      </w:r>
      <w:r>
        <w:rPr>
          <w:rFonts w:ascii="Times New Roman" w:hAnsi="Times New Roman" w:cs="Times New Roman"/>
          <w:sz w:val="24"/>
          <w:szCs w:val="24"/>
        </w:rPr>
        <w:t>,</w:t>
      </w:r>
      <w:r w:rsidRPr="001E3C7C">
        <w:rPr>
          <w:rFonts w:ascii="Times New Roman" w:hAnsi="Times New Roman" w:cs="Times New Roman"/>
          <w:sz w:val="24"/>
          <w:szCs w:val="24"/>
        </w:rPr>
        <w:t xml:space="preserve"> S</w:t>
      </w:r>
      <w:r>
        <w:rPr>
          <w:rFonts w:ascii="Times New Roman" w:hAnsi="Times New Roman" w:cs="Times New Roman"/>
          <w:sz w:val="24"/>
          <w:szCs w:val="24"/>
        </w:rPr>
        <w:t>ubs</w:t>
      </w:r>
      <w:r w:rsidRPr="001E3C7C">
        <w:rPr>
          <w:rFonts w:ascii="Times New Roman" w:hAnsi="Times New Roman" w:cs="Times New Roman"/>
          <w:sz w:val="24"/>
          <w:szCs w:val="24"/>
        </w:rPr>
        <w:t>ection 1.</w:t>
      </w:r>
    </w:p>
    <w:p w:rsidR="005A67A7" w:rsidRPr="00FE1F12" w:rsidRDefault="005A67A7" w:rsidP="00A65CA0">
      <w:pPr>
        <w:pStyle w:val="NoSpacing"/>
        <w:jc w:val="both"/>
        <w:rPr>
          <w:rFonts w:ascii="Times New Roman" w:hAnsi="Times New Roman" w:cs="Times New Roman"/>
          <w:sz w:val="24"/>
          <w:szCs w:val="24"/>
        </w:rPr>
      </w:pPr>
    </w:p>
    <w:p w:rsidR="005A67A7" w:rsidRPr="00FE1F12"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Due to the above, i</w:t>
      </w:r>
      <w:r w:rsidRPr="00FE1F12">
        <w:rPr>
          <w:rFonts w:ascii="Times New Roman" w:hAnsi="Times New Roman" w:cs="Times New Roman"/>
          <w:sz w:val="24"/>
          <w:szCs w:val="24"/>
        </w:rPr>
        <w:t xml:space="preserve">t is suggested that you review the </w:t>
      </w:r>
      <w:r>
        <w:rPr>
          <w:rFonts w:ascii="Times New Roman" w:hAnsi="Times New Roman" w:cs="Times New Roman"/>
          <w:sz w:val="24"/>
          <w:szCs w:val="24"/>
        </w:rPr>
        <w:t xml:space="preserve">requirements pertaining to the submission of </w:t>
      </w:r>
      <w:r>
        <w:rPr>
          <w:rFonts w:ascii="Times New Roman" w:hAnsi="Times New Roman" w:cs="Times New Roman"/>
          <w:sz w:val="24"/>
          <w:szCs w:val="24"/>
        </w:rPr>
        <w:br/>
        <w:t>locate requests to the MOCS call center set out in the above-referenced statute</w:t>
      </w:r>
      <w:r w:rsidRPr="00FE1F12">
        <w:rPr>
          <w:rFonts w:ascii="Times New Roman" w:hAnsi="Times New Roman" w:cs="Times New Roman"/>
          <w:sz w:val="24"/>
          <w:szCs w:val="24"/>
        </w:rPr>
        <w:t xml:space="preserve">.  </w:t>
      </w:r>
      <w:r>
        <w:rPr>
          <w:rFonts w:ascii="Times New Roman" w:hAnsi="Times New Roman" w:cs="Times New Roman"/>
          <w:sz w:val="24"/>
          <w:szCs w:val="24"/>
        </w:rPr>
        <w:t>Printed i</w:t>
      </w:r>
      <w:r w:rsidRPr="00FE1F12">
        <w:rPr>
          <w:rFonts w:ascii="Times New Roman" w:hAnsi="Times New Roman" w:cs="Times New Roman"/>
          <w:sz w:val="24"/>
          <w:szCs w:val="24"/>
        </w:rPr>
        <w:t xml:space="preserve">nformation concerning </w:t>
      </w:r>
      <w:r>
        <w:rPr>
          <w:rFonts w:ascii="Times New Roman" w:hAnsi="Times New Roman" w:cs="Times New Roman"/>
          <w:sz w:val="24"/>
          <w:szCs w:val="24"/>
        </w:rPr>
        <w:t xml:space="preserve">that matter, as well as other matters such as </w:t>
      </w:r>
      <w:r w:rsidRPr="00FE1F12">
        <w:rPr>
          <w:rFonts w:ascii="Times New Roman" w:hAnsi="Times New Roman" w:cs="Times New Roman"/>
          <w:sz w:val="24"/>
          <w:szCs w:val="24"/>
        </w:rPr>
        <w:t xml:space="preserve">the color code and </w:t>
      </w:r>
      <w:r>
        <w:rPr>
          <w:rFonts w:ascii="Times New Roman" w:hAnsi="Times New Roman" w:cs="Times New Roman"/>
          <w:sz w:val="24"/>
          <w:szCs w:val="24"/>
        </w:rPr>
        <w:t xml:space="preserve">facility </w:t>
      </w:r>
      <w:r w:rsidRPr="00FE1F12">
        <w:rPr>
          <w:rFonts w:ascii="Times New Roman" w:hAnsi="Times New Roman" w:cs="Times New Roman"/>
          <w:sz w:val="24"/>
          <w:szCs w:val="24"/>
        </w:rPr>
        <w:t>marking</w:t>
      </w:r>
      <w:r>
        <w:rPr>
          <w:rFonts w:ascii="Times New Roman" w:hAnsi="Times New Roman" w:cs="Times New Roman"/>
          <w:sz w:val="24"/>
          <w:szCs w:val="24"/>
        </w:rPr>
        <w:t xml:space="preserve"> standards used by underground facility owners,</w:t>
      </w:r>
      <w:r w:rsidRPr="00FE1F12">
        <w:rPr>
          <w:rFonts w:ascii="Times New Roman" w:hAnsi="Times New Roman" w:cs="Times New Roman"/>
          <w:sz w:val="24"/>
          <w:szCs w:val="24"/>
        </w:rPr>
        <w:t xml:space="preserve"> can be found at </w:t>
      </w:r>
      <w:r w:rsidRPr="00E2380A">
        <w:rPr>
          <w:rFonts w:ascii="Times New Roman" w:hAnsi="Times New Roman" w:cs="Times New Roman"/>
          <w:sz w:val="24"/>
          <w:szCs w:val="24"/>
          <w:u w:val="single"/>
        </w:rPr>
        <w:t>mo1call.com</w:t>
      </w:r>
      <w:r w:rsidRPr="00FE1F12">
        <w:rPr>
          <w:rFonts w:ascii="Times New Roman" w:hAnsi="Times New Roman" w:cs="Times New Roman"/>
          <w:sz w:val="24"/>
          <w:szCs w:val="24"/>
        </w:rPr>
        <w:t xml:space="preserve"> </w:t>
      </w:r>
      <w:r>
        <w:rPr>
          <w:rFonts w:ascii="Times New Roman" w:hAnsi="Times New Roman" w:cs="Times New Roman"/>
          <w:sz w:val="24"/>
          <w:szCs w:val="24"/>
        </w:rPr>
        <w:t>or is available by contacting MOCS at 573-635-1818</w:t>
      </w:r>
      <w:r w:rsidRPr="00FE1F12">
        <w:rPr>
          <w:rFonts w:ascii="Times New Roman" w:hAnsi="Times New Roman" w:cs="Times New Roman"/>
          <w:sz w:val="24"/>
          <w:szCs w:val="24"/>
        </w:rPr>
        <w:t>.</w:t>
      </w:r>
    </w:p>
    <w:p w:rsidR="005A67A7" w:rsidRPr="00FE1F12" w:rsidRDefault="005A67A7" w:rsidP="00A65CA0">
      <w:pPr>
        <w:pStyle w:val="NoSpacing"/>
        <w:jc w:val="both"/>
        <w:rPr>
          <w:rFonts w:ascii="Times New Roman" w:hAnsi="Times New Roman" w:cs="Times New Roman"/>
          <w:sz w:val="24"/>
          <w:szCs w:val="24"/>
        </w:rPr>
      </w:pPr>
    </w:p>
    <w:p w:rsidR="005A67A7" w:rsidRPr="00FE1F12"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Your c</w:t>
      </w:r>
      <w:r w:rsidRPr="00FE1F12">
        <w:rPr>
          <w:rFonts w:ascii="Times New Roman" w:hAnsi="Times New Roman" w:cs="Times New Roman"/>
          <w:sz w:val="24"/>
          <w:szCs w:val="24"/>
        </w:rPr>
        <w:t xml:space="preserve">ontinued </w:t>
      </w:r>
      <w:r>
        <w:rPr>
          <w:rFonts w:ascii="Times New Roman" w:hAnsi="Times New Roman" w:cs="Times New Roman"/>
          <w:sz w:val="24"/>
          <w:szCs w:val="24"/>
        </w:rPr>
        <w:t>practice of excavating without submitting the required underground facility locate requests to the MOCS call center may result in this utility</w:t>
      </w:r>
      <w:r w:rsidRPr="00FE1F12">
        <w:rPr>
          <w:rFonts w:ascii="Times New Roman" w:hAnsi="Times New Roman" w:cs="Times New Roman"/>
          <w:sz w:val="24"/>
          <w:szCs w:val="24"/>
        </w:rPr>
        <w:t xml:space="preserve"> </w:t>
      </w:r>
      <w:r>
        <w:rPr>
          <w:rFonts w:ascii="Times New Roman" w:hAnsi="Times New Roman" w:cs="Times New Roman"/>
          <w:sz w:val="24"/>
          <w:szCs w:val="24"/>
        </w:rPr>
        <w:t>referring you</w:t>
      </w:r>
      <w:r w:rsidRPr="00FE1F12">
        <w:rPr>
          <w:rFonts w:ascii="Times New Roman" w:hAnsi="Times New Roman" w:cs="Times New Roman"/>
          <w:sz w:val="24"/>
          <w:szCs w:val="24"/>
        </w:rPr>
        <w:t xml:space="preserve"> to the State Attorney General</w:t>
      </w:r>
      <w:r>
        <w:rPr>
          <w:rFonts w:ascii="Times New Roman" w:hAnsi="Times New Roman" w:cs="Times New Roman"/>
          <w:sz w:val="24"/>
          <w:szCs w:val="24"/>
        </w:rPr>
        <w:t>'</w:t>
      </w:r>
      <w:r w:rsidRPr="00FE1F12">
        <w:rPr>
          <w:rFonts w:ascii="Times New Roman" w:hAnsi="Times New Roman" w:cs="Times New Roman"/>
          <w:sz w:val="24"/>
          <w:szCs w:val="24"/>
        </w:rPr>
        <w:t xml:space="preserve">s Office </w:t>
      </w:r>
      <w:r>
        <w:rPr>
          <w:rFonts w:ascii="Times New Roman" w:hAnsi="Times New Roman" w:cs="Times New Roman"/>
          <w:sz w:val="24"/>
          <w:szCs w:val="24"/>
        </w:rPr>
        <w:t>for civil penalty action, which is an action authorized by Chapter 319.  Additionally, in the event of facility damages, you will likely be billed for the cost of repairing the facilities and you may also be liable for damages that may occur to the property of other affected entities.</w:t>
      </w:r>
    </w:p>
    <w:p w:rsidR="005A67A7" w:rsidRDefault="005A67A7" w:rsidP="00A65CA0">
      <w:pPr>
        <w:pStyle w:val="NoSpacing"/>
        <w:jc w:val="both"/>
        <w:rPr>
          <w:rFonts w:ascii="Times New Roman" w:hAnsi="Times New Roman" w:cs="Times New Roman"/>
          <w:sz w:val="24"/>
          <w:szCs w:val="24"/>
        </w:rPr>
      </w:pPr>
    </w:p>
    <w:p w:rsidR="005A67A7"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Sincerely,</w:t>
      </w:r>
    </w:p>
    <w:p w:rsidR="005A67A7" w:rsidRDefault="005A67A7" w:rsidP="00A65CA0">
      <w:pPr>
        <w:pStyle w:val="NoSpacing"/>
        <w:jc w:val="both"/>
        <w:rPr>
          <w:rFonts w:ascii="Times New Roman" w:hAnsi="Times New Roman" w:cs="Times New Roman"/>
          <w:sz w:val="24"/>
          <w:szCs w:val="24"/>
        </w:rPr>
      </w:pPr>
    </w:p>
    <w:p w:rsidR="005A67A7" w:rsidRDefault="005A67A7" w:rsidP="00A65CA0">
      <w:pPr>
        <w:pStyle w:val="NoSpacing"/>
        <w:jc w:val="both"/>
        <w:rPr>
          <w:rFonts w:ascii="Times New Roman" w:hAnsi="Times New Roman" w:cs="Times New Roman"/>
          <w:sz w:val="24"/>
          <w:szCs w:val="24"/>
        </w:rPr>
      </w:pPr>
    </w:p>
    <w:p w:rsidR="005A67A7" w:rsidRPr="001C66A0" w:rsidRDefault="005A67A7" w:rsidP="00A65CA0">
      <w:pPr>
        <w:pStyle w:val="NoSpacing"/>
        <w:jc w:val="both"/>
        <w:rPr>
          <w:rFonts w:ascii="Times New Roman" w:hAnsi="Times New Roman" w:cs="Times New Roman"/>
          <w:sz w:val="24"/>
          <w:szCs w:val="24"/>
          <w:highlight w:val="lightGray"/>
        </w:rPr>
      </w:pPr>
      <w:r w:rsidRPr="001C66A0">
        <w:rPr>
          <w:rFonts w:ascii="Times New Roman" w:hAnsi="Times New Roman" w:cs="Times New Roman"/>
          <w:sz w:val="24"/>
          <w:szCs w:val="24"/>
          <w:highlight w:val="lightGray"/>
        </w:rPr>
        <w:t>Name</w:t>
      </w:r>
    </w:p>
    <w:p w:rsidR="005A67A7" w:rsidRPr="001C66A0" w:rsidRDefault="005A67A7" w:rsidP="00A65CA0">
      <w:pPr>
        <w:pStyle w:val="NoSpacing"/>
        <w:jc w:val="both"/>
        <w:rPr>
          <w:rFonts w:ascii="Times New Roman" w:hAnsi="Times New Roman" w:cs="Times New Roman"/>
          <w:sz w:val="24"/>
          <w:szCs w:val="24"/>
          <w:highlight w:val="lightGray"/>
        </w:rPr>
      </w:pPr>
      <w:r w:rsidRPr="001C66A0">
        <w:rPr>
          <w:rFonts w:ascii="Times New Roman" w:hAnsi="Times New Roman" w:cs="Times New Roman"/>
          <w:sz w:val="24"/>
          <w:szCs w:val="24"/>
          <w:highlight w:val="lightGray"/>
        </w:rPr>
        <w:t>Title</w:t>
      </w:r>
    </w:p>
    <w:p w:rsidR="005A67A7" w:rsidRDefault="005A67A7" w:rsidP="00A65CA0">
      <w:pPr>
        <w:spacing w:after="0"/>
        <w:jc w:val="both"/>
        <w:rPr>
          <w:rFonts w:ascii="Times New Roman" w:hAnsi="Times New Roman" w:cs="Times New Roman"/>
          <w:sz w:val="24"/>
          <w:szCs w:val="24"/>
        </w:rPr>
      </w:pPr>
      <w:r w:rsidRPr="001C66A0">
        <w:rPr>
          <w:rFonts w:ascii="Times New Roman" w:hAnsi="Times New Roman" w:cs="Times New Roman"/>
          <w:sz w:val="24"/>
          <w:szCs w:val="24"/>
          <w:highlight w:val="lightGray"/>
        </w:rPr>
        <w:t>Name of Compan</w:t>
      </w:r>
      <w:r>
        <w:rPr>
          <w:rFonts w:ascii="Times New Roman" w:hAnsi="Times New Roman" w:cs="Times New Roman"/>
          <w:sz w:val="24"/>
          <w:szCs w:val="24"/>
          <w:highlight w:val="lightGray"/>
        </w:rPr>
        <w:t>y/Municipalit</w:t>
      </w:r>
      <w:r w:rsidRPr="001C66A0">
        <w:rPr>
          <w:rFonts w:ascii="Times New Roman" w:hAnsi="Times New Roman" w:cs="Times New Roman"/>
          <w:sz w:val="24"/>
          <w:szCs w:val="24"/>
          <w:highlight w:val="lightGray"/>
        </w:rPr>
        <w:t>y</w:t>
      </w:r>
    </w:p>
    <w:p w:rsidR="005A67A7" w:rsidRDefault="005A67A7" w:rsidP="00A65CA0">
      <w:pPr>
        <w:spacing w:after="0"/>
        <w:jc w:val="both"/>
        <w:rPr>
          <w:rFonts w:ascii="Times New Roman" w:hAnsi="Times New Roman" w:cs="Times New Roman"/>
          <w:sz w:val="24"/>
          <w:szCs w:val="24"/>
        </w:rPr>
      </w:pPr>
    </w:p>
    <w:p w:rsidR="005A67A7" w:rsidRDefault="005A67A7" w:rsidP="00A65CA0">
      <w:pPr>
        <w:spacing w:after="0"/>
        <w:jc w:val="both"/>
        <w:rPr>
          <w:rFonts w:ascii="Times New Roman" w:hAnsi="Times New Roman" w:cs="Times New Roman"/>
          <w:sz w:val="20"/>
          <w:szCs w:val="20"/>
        </w:rPr>
      </w:pPr>
      <w:r w:rsidRPr="004A1D53">
        <w:rPr>
          <w:rFonts w:ascii="Times New Roman" w:hAnsi="Times New Roman" w:cs="Times New Roman"/>
          <w:sz w:val="20"/>
          <w:szCs w:val="20"/>
        </w:rPr>
        <w:t>Copies:</w:t>
      </w:r>
      <w:r w:rsidRPr="004A1D53">
        <w:rPr>
          <w:rFonts w:ascii="Times New Roman" w:hAnsi="Times New Roman" w:cs="Times New Roman"/>
          <w:sz w:val="20"/>
          <w:szCs w:val="20"/>
        </w:rPr>
        <w:tab/>
      </w:r>
      <w:r w:rsidR="0062063F">
        <w:rPr>
          <w:rFonts w:ascii="Times New Roman" w:hAnsi="Times New Roman" w:cs="Times New Roman"/>
          <w:sz w:val="20"/>
          <w:szCs w:val="20"/>
        </w:rPr>
        <w:t>Missouri State</w:t>
      </w:r>
      <w:r>
        <w:rPr>
          <w:rFonts w:ascii="Times New Roman" w:hAnsi="Times New Roman" w:cs="Times New Roman"/>
          <w:sz w:val="20"/>
          <w:szCs w:val="20"/>
        </w:rPr>
        <w:t xml:space="preserve"> Attorney General's Office</w:t>
      </w:r>
      <w:r w:rsidR="0062063F">
        <w:rPr>
          <w:rFonts w:ascii="Times New Roman" w:hAnsi="Times New Roman" w:cs="Times New Roman"/>
          <w:sz w:val="20"/>
          <w:szCs w:val="20"/>
        </w:rPr>
        <w:t xml:space="preserve"> One-Call Unit</w:t>
      </w:r>
    </w:p>
    <w:p w:rsidR="005A67A7" w:rsidRPr="004A1D53" w:rsidRDefault="005A67A7" w:rsidP="00A65CA0">
      <w:pPr>
        <w:spacing w:after="0"/>
        <w:jc w:val="both"/>
        <w:rPr>
          <w:rFonts w:ascii="Times New Roman" w:hAnsi="Times New Roman" w:cs="Times New Roman"/>
          <w:sz w:val="20"/>
          <w:szCs w:val="20"/>
        </w:rPr>
      </w:pPr>
      <w:r>
        <w:rPr>
          <w:rFonts w:ascii="Times New Roman" w:hAnsi="Times New Roman" w:cs="Times New Roman"/>
          <w:sz w:val="20"/>
          <w:szCs w:val="20"/>
        </w:rPr>
        <w:tab/>
      </w:r>
      <w:bookmarkStart w:id="0" w:name="_GoBack"/>
      <w:bookmarkEnd w:id="0"/>
      <w:r>
        <w:rPr>
          <w:rFonts w:ascii="Times New Roman" w:hAnsi="Times New Roman" w:cs="Times New Roman"/>
          <w:sz w:val="20"/>
          <w:szCs w:val="20"/>
        </w:rPr>
        <w:t>Missouri Public Service Commission</w:t>
      </w:r>
    </w:p>
    <w:p w:rsidR="005A67A7" w:rsidRDefault="005A67A7" w:rsidP="00341B70">
      <w:pPr>
        <w:spacing w:after="0"/>
        <w:jc w:val="both"/>
        <w:rPr>
          <w:rFonts w:ascii="Times New Roman" w:hAnsi="Times New Roman" w:cs="Times New Roman"/>
          <w:sz w:val="24"/>
          <w:szCs w:val="24"/>
        </w:rPr>
      </w:pPr>
    </w:p>
    <w:sectPr w:rsidR="005A67A7" w:rsidSect="00341B70">
      <w:pgSz w:w="12240" w:h="15840" w:code="1"/>
      <w:pgMar w:top="1080" w:right="1080" w:bottom="720" w:left="1080" w:header="108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08"/>
    <w:rsid w:val="0000098D"/>
    <w:rsid w:val="00011005"/>
    <w:rsid w:val="000345BF"/>
    <w:rsid w:val="000643E7"/>
    <w:rsid w:val="00070C0E"/>
    <w:rsid w:val="00074B14"/>
    <w:rsid w:val="000810E2"/>
    <w:rsid w:val="00084E66"/>
    <w:rsid w:val="00085E5A"/>
    <w:rsid w:val="00093EDC"/>
    <w:rsid w:val="00094165"/>
    <w:rsid w:val="000B3D4C"/>
    <w:rsid w:val="000D15A4"/>
    <w:rsid w:val="000F3CAA"/>
    <w:rsid w:val="00101171"/>
    <w:rsid w:val="00126506"/>
    <w:rsid w:val="00190934"/>
    <w:rsid w:val="001A6270"/>
    <w:rsid w:val="001A7F68"/>
    <w:rsid w:val="001C66A0"/>
    <w:rsid w:val="001E3C7C"/>
    <w:rsid w:val="001F5A70"/>
    <w:rsid w:val="001F6155"/>
    <w:rsid w:val="0020288F"/>
    <w:rsid w:val="00217042"/>
    <w:rsid w:val="00223883"/>
    <w:rsid w:val="002446B8"/>
    <w:rsid w:val="00250EAD"/>
    <w:rsid w:val="00256873"/>
    <w:rsid w:val="002914B4"/>
    <w:rsid w:val="002D51C1"/>
    <w:rsid w:val="002E0E8B"/>
    <w:rsid w:val="003123A5"/>
    <w:rsid w:val="00320B67"/>
    <w:rsid w:val="00341B70"/>
    <w:rsid w:val="00355F7C"/>
    <w:rsid w:val="0036093B"/>
    <w:rsid w:val="00360E2A"/>
    <w:rsid w:val="003639B6"/>
    <w:rsid w:val="00364390"/>
    <w:rsid w:val="00367B4F"/>
    <w:rsid w:val="00387F15"/>
    <w:rsid w:val="0039012D"/>
    <w:rsid w:val="003A6A77"/>
    <w:rsid w:val="003B0A82"/>
    <w:rsid w:val="003C397A"/>
    <w:rsid w:val="003C5FA0"/>
    <w:rsid w:val="003D2AB7"/>
    <w:rsid w:val="00400407"/>
    <w:rsid w:val="00435DC9"/>
    <w:rsid w:val="004503F9"/>
    <w:rsid w:val="004743F5"/>
    <w:rsid w:val="004A1D53"/>
    <w:rsid w:val="004A2485"/>
    <w:rsid w:val="004C636A"/>
    <w:rsid w:val="004E3846"/>
    <w:rsid w:val="004E48BA"/>
    <w:rsid w:val="004F4DCD"/>
    <w:rsid w:val="00512AF4"/>
    <w:rsid w:val="00516C00"/>
    <w:rsid w:val="005329A5"/>
    <w:rsid w:val="00545EF5"/>
    <w:rsid w:val="00550CB0"/>
    <w:rsid w:val="00557E6B"/>
    <w:rsid w:val="00564C96"/>
    <w:rsid w:val="005754F1"/>
    <w:rsid w:val="00586F06"/>
    <w:rsid w:val="005A53DE"/>
    <w:rsid w:val="005A67A7"/>
    <w:rsid w:val="005B0A6A"/>
    <w:rsid w:val="005C30AF"/>
    <w:rsid w:val="005D01CA"/>
    <w:rsid w:val="005E254F"/>
    <w:rsid w:val="00611B03"/>
    <w:rsid w:val="0062063F"/>
    <w:rsid w:val="00632C56"/>
    <w:rsid w:val="00634111"/>
    <w:rsid w:val="00647D6C"/>
    <w:rsid w:val="00671062"/>
    <w:rsid w:val="00675A4C"/>
    <w:rsid w:val="00681E20"/>
    <w:rsid w:val="006900D9"/>
    <w:rsid w:val="006B30CD"/>
    <w:rsid w:val="006C253B"/>
    <w:rsid w:val="006F3008"/>
    <w:rsid w:val="0070716C"/>
    <w:rsid w:val="00723339"/>
    <w:rsid w:val="00727321"/>
    <w:rsid w:val="00735F4E"/>
    <w:rsid w:val="00737EB7"/>
    <w:rsid w:val="00785C74"/>
    <w:rsid w:val="007958ED"/>
    <w:rsid w:val="007A3909"/>
    <w:rsid w:val="007A3958"/>
    <w:rsid w:val="007E10B4"/>
    <w:rsid w:val="00802D16"/>
    <w:rsid w:val="008046CC"/>
    <w:rsid w:val="00811A6A"/>
    <w:rsid w:val="00824A1C"/>
    <w:rsid w:val="00824C5C"/>
    <w:rsid w:val="008403D0"/>
    <w:rsid w:val="00844FB1"/>
    <w:rsid w:val="00856441"/>
    <w:rsid w:val="00864D7B"/>
    <w:rsid w:val="00865225"/>
    <w:rsid w:val="008807D3"/>
    <w:rsid w:val="00882F4D"/>
    <w:rsid w:val="008B22CA"/>
    <w:rsid w:val="008B5142"/>
    <w:rsid w:val="008D3E85"/>
    <w:rsid w:val="008D4BFA"/>
    <w:rsid w:val="008D705A"/>
    <w:rsid w:val="008D7900"/>
    <w:rsid w:val="008E7D93"/>
    <w:rsid w:val="008F104D"/>
    <w:rsid w:val="009309E9"/>
    <w:rsid w:val="00936A30"/>
    <w:rsid w:val="00997F60"/>
    <w:rsid w:val="00A22F3D"/>
    <w:rsid w:val="00A52381"/>
    <w:rsid w:val="00A65CA0"/>
    <w:rsid w:val="00A6632B"/>
    <w:rsid w:val="00AA0ACA"/>
    <w:rsid w:val="00AB44DD"/>
    <w:rsid w:val="00AB7E8D"/>
    <w:rsid w:val="00AE5159"/>
    <w:rsid w:val="00B826B8"/>
    <w:rsid w:val="00B924D8"/>
    <w:rsid w:val="00BA03DC"/>
    <w:rsid w:val="00BB7F72"/>
    <w:rsid w:val="00BD75CA"/>
    <w:rsid w:val="00BE327E"/>
    <w:rsid w:val="00BE3C83"/>
    <w:rsid w:val="00BF4E67"/>
    <w:rsid w:val="00C33DEA"/>
    <w:rsid w:val="00C42DFC"/>
    <w:rsid w:val="00C57280"/>
    <w:rsid w:val="00C6029C"/>
    <w:rsid w:val="00C67B7F"/>
    <w:rsid w:val="00C70AF6"/>
    <w:rsid w:val="00C93D82"/>
    <w:rsid w:val="00CA55BF"/>
    <w:rsid w:val="00CB561F"/>
    <w:rsid w:val="00CD12F6"/>
    <w:rsid w:val="00CD1D8A"/>
    <w:rsid w:val="00CD6D37"/>
    <w:rsid w:val="00CE018A"/>
    <w:rsid w:val="00CE36A6"/>
    <w:rsid w:val="00CF72C3"/>
    <w:rsid w:val="00D22FC8"/>
    <w:rsid w:val="00D51E20"/>
    <w:rsid w:val="00D57606"/>
    <w:rsid w:val="00D60C6D"/>
    <w:rsid w:val="00D61D6A"/>
    <w:rsid w:val="00D6242D"/>
    <w:rsid w:val="00D63400"/>
    <w:rsid w:val="00D8613E"/>
    <w:rsid w:val="00DA45AD"/>
    <w:rsid w:val="00DB323D"/>
    <w:rsid w:val="00DE0D01"/>
    <w:rsid w:val="00DE2090"/>
    <w:rsid w:val="00DE2D46"/>
    <w:rsid w:val="00E12546"/>
    <w:rsid w:val="00E2380A"/>
    <w:rsid w:val="00E24200"/>
    <w:rsid w:val="00E309A4"/>
    <w:rsid w:val="00E774A9"/>
    <w:rsid w:val="00E8069F"/>
    <w:rsid w:val="00E91749"/>
    <w:rsid w:val="00E9773B"/>
    <w:rsid w:val="00EA0C13"/>
    <w:rsid w:val="00F33521"/>
    <w:rsid w:val="00F37AD4"/>
    <w:rsid w:val="00F5427B"/>
    <w:rsid w:val="00F74A9F"/>
    <w:rsid w:val="00F85DD9"/>
    <w:rsid w:val="00F87101"/>
    <w:rsid w:val="00FD51F3"/>
    <w:rsid w:val="00FD7DC2"/>
    <w:rsid w:val="00FE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5D6AB"/>
  <w15:chartTrackingRefBased/>
  <w15:docId w15:val="{F61997B8-2659-4129-BD39-A7D06543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C13"/>
    <w:pPr>
      <w:spacing w:after="20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A0C13"/>
    <w:rPr>
      <w:rFonts w:cs="Calibri"/>
      <w:sz w:val="22"/>
      <w:szCs w:val="22"/>
    </w:rPr>
  </w:style>
  <w:style w:type="paragraph" w:styleId="NormalWeb">
    <w:name w:val="Normal (Web)"/>
    <w:basedOn w:val="Normal"/>
    <w:uiPriority w:val="99"/>
    <w:rsid w:val="00F5427B"/>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Excavator:</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Excavator:</dc:title>
  <dc:subject/>
  <dc:creator>BECKY MOCS</dc:creator>
  <cp:keywords/>
  <dc:description/>
  <cp:lastModifiedBy>Becky Harbaugh</cp:lastModifiedBy>
  <cp:revision>2</cp:revision>
  <cp:lastPrinted>2016-12-25T13:21:00Z</cp:lastPrinted>
  <dcterms:created xsi:type="dcterms:W3CDTF">2017-02-15T17:32:00Z</dcterms:created>
  <dcterms:modified xsi:type="dcterms:W3CDTF">2017-02-15T17:32:00Z</dcterms:modified>
</cp:coreProperties>
</file>